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F6F8B" w:rsidRPr="00E52BB8" w:rsidRDefault="00172F39" w:rsidP="00E52BB8">
      <w:pPr>
        <w:pStyle w:val="ConsNonformat"/>
        <w:jc w:val="center"/>
        <w:rPr>
          <w:color w:val="000000"/>
          <w:szCs w:val="22"/>
        </w:rPr>
      </w:pPr>
      <w:r w:rsidRPr="00E52BB8">
        <w:rPr>
          <w:color w:val="000000"/>
          <w:szCs w:val="22"/>
        </w:rPr>
        <w:t>«</w:t>
      </w:r>
      <w:r w:rsidR="00E52BB8" w:rsidRPr="00E52BB8">
        <w:rPr>
          <w:szCs w:val="22"/>
        </w:rPr>
        <w:t>Оказание услуг 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территории поселка Светлогорск</w:t>
      </w:r>
      <w:r w:rsidRPr="00E52B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E52BB8" w:rsidRDefault="00E52BB8" w:rsidP="006C2A93">
            <w:pPr>
              <w:pStyle w:val="afd"/>
              <w:jc w:val="both"/>
              <w:rPr>
                <w:b w:val="0"/>
                <w:sz w:val="22"/>
                <w:szCs w:val="22"/>
              </w:rPr>
            </w:pPr>
            <w:r w:rsidRPr="00E52BB8">
              <w:rPr>
                <w:b w:val="0"/>
                <w:sz w:val="22"/>
                <w:szCs w:val="22"/>
              </w:rPr>
              <w:t>Оказание услуг по поддержанию в постоянной готовности сил и средств к реагированию на возникающие пожары, тушению пожаров и проведению связанных с ними первоочередных аварийно-спасательных работ на территории поселка Светлогорск</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E52BB8" w:rsidRDefault="00E52BB8" w:rsidP="006C2A93">
            <w:pPr>
              <w:pStyle w:val="ConsNonformat"/>
              <w:jc w:val="both"/>
              <w:rPr>
                <w:color w:val="000000"/>
                <w:szCs w:val="22"/>
              </w:rPr>
            </w:pPr>
            <w:r w:rsidRPr="00E52BB8">
              <w:rPr>
                <w:szCs w:val="22"/>
              </w:rPr>
              <w:t>193244900080324370100100180058425244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E52BB8"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E52BB8" w:rsidP="006C2A93">
            <w:pPr>
              <w:pStyle w:val="ConsNonformat"/>
              <w:jc w:val="both"/>
              <w:rPr>
                <w:color w:val="000000"/>
                <w:szCs w:val="22"/>
              </w:rPr>
            </w:pPr>
            <w:r w:rsidRPr="00DF259C">
              <w:rPr>
                <w:color w:val="000000"/>
                <w:szCs w:val="22"/>
              </w:rPr>
              <w:t>84.25.11.110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CC650C" w:rsidP="006C2A93">
            <w:pPr>
              <w:autoSpaceDE w:val="0"/>
              <w:autoSpaceDN w:val="0"/>
              <w:adjustRightInd w:val="0"/>
              <w:ind w:firstLine="0"/>
              <w:rPr>
                <w:color w:val="000000"/>
                <w:sz w:val="22"/>
                <w:szCs w:val="22"/>
              </w:rPr>
            </w:pPr>
            <w:r>
              <w:rPr>
                <w:color w:val="000000"/>
                <w:sz w:val="22"/>
                <w:szCs w:val="22"/>
              </w:rPr>
              <w:t>Р</w:t>
            </w:r>
            <w:r w:rsidR="00AC2605" w:rsidRPr="00AA1DFF">
              <w:rPr>
                <w:color w:val="000000"/>
                <w:sz w:val="22"/>
                <w:szCs w:val="22"/>
              </w:rPr>
              <w:t>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00AC2605" w:rsidRPr="00AA1DFF">
              <w:rPr>
                <w:color w:val="000000"/>
                <w:sz w:val="22"/>
                <w:szCs w:val="22"/>
              </w:rPr>
              <w:t xml:space="preserve"> 44-ФЗ.</w:t>
            </w:r>
          </w:p>
          <w:p w:rsidR="00AC2605" w:rsidRPr="00B368B7" w:rsidRDefault="00AC2605"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B368B7">
              <w:rPr>
                <w:b/>
                <w:sz w:val="22"/>
                <w:szCs w:val="22"/>
              </w:rPr>
              <w:t xml:space="preserve">с </w:t>
            </w:r>
            <w:r w:rsidR="00770F7E" w:rsidRPr="00B368B7">
              <w:rPr>
                <w:b/>
                <w:sz w:val="22"/>
                <w:szCs w:val="22"/>
              </w:rPr>
              <w:t>«</w:t>
            </w:r>
            <w:r w:rsidR="00E52BB8">
              <w:rPr>
                <w:b/>
                <w:sz w:val="22"/>
                <w:szCs w:val="22"/>
              </w:rPr>
              <w:t>11</w:t>
            </w:r>
            <w:r w:rsidRPr="00B368B7">
              <w:rPr>
                <w:b/>
                <w:sz w:val="22"/>
                <w:szCs w:val="22"/>
              </w:rPr>
              <w:t>»</w:t>
            </w:r>
            <w:r w:rsidR="00105871" w:rsidRPr="00B368B7">
              <w:rPr>
                <w:b/>
                <w:sz w:val="22"/>
                <w:szCs w:val="22"/>
              </w:rPr>
              <w:t xml:space="preserve"> </w:t>
            </w:r>
            <w:r w:rsidR="00D65945" w:rsidRPr="00B368B7">
              <w:rPr>
                <w:b/>
                <w:sz w:val="22"/>
                <w:szCs w:val="22"/>
              </w:rPr>
              <w:t>января</w:t>
            </w:r>
            <w:r w:rsidR="00770F7E" w:rsidRPr="00B368B7">
              <w:rPr>
                <w:b/>
                <w:sz w:val="22"/>
                <w:szCs w:val="22"/>
              </w:rPr>
              <w:t xml:space="preserve"> </w:t>
            </w:r>
            <w:r w:rsidR="00D65945" w:rsidRPr="00B368B7">
              <w:rPr>
                <w:b/>
                <w:sz w:val="22"/>
                <w:szCs w:val="22"/>
              </w:rPr>
              <w:t>2019</w:t>
            </w:r>
            <w:r w:rsidRPr="00B368B7">
              <w:rPr>
                <w:b/>
                <w:sz w:val="22"/>
                <w:szCs w:val="22"/>
              </w:rPr>
              <w:t xml:space="preserve"> года.</w:t>
            </w:r>
          </w:p>
          <w:p w:rsidR="003904EA" w:rsidRPr="00770F7E" w:rsidRDefault="00AC2605" w:rsidP="00B368B7">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позднее </w:t>
            </w:r>
            <w:r w:rsidR="00D65945" w:rsidRPr="00B368B7">
              <w:rPr>
                <w:b/>
                <w:sz w:val="22"/>
                <w:szCs w:val="22"/>
              </w:rPr>
              <w:t>«</w:t>
            </w:r>
            <w:r w:rsidR="00E52BB8">
              <w:rPr>
                <w:b/>
                <w:sz w:val="22"/>
                <w:szCs w:val="22"/>
              </w:rPr>
              <w:t>17</w:t>
            </w:r>
            <w:r w:rsidR="00D65945" w:rsidRPr="00B368B7">
              <w:rPr>
                <w:b/>
                <w:sz w:val="22"/>
                <w:szCs w:val="22"/>
              </w:rPr>
              <w:t>» января 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lastRenderedPageBreak/>
              <w:t>1.1</w:t>
            </w:r>
            <w:r w:rsidR="00770F7E">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CC650C">
              <w:rPr>
                <w:color w:val="000000"/>
                <w:sz w:val="22"/>
                <w:szCs w:val="22"/>
              </w:rPr>
              <w:t>Место оказания услуг</w:t>
            </w:r>
            <w:r w:rsidR="00CC650C" w:rsidRPr="00F825D0">
              <w:rPr>
                <w:color w:val="000000"/>
                <w:sz w:val="22"/>
                <w:szCs w:val="22"/>
              </w:rPr>
              <w:t>:</w:t>
            </w:r>
          </w:p>
        </w:tc>
        <w:tc>
          <w:tcPr>
            <w:tcW w:w="6143" w:type="dxa"/>
            <w:gridSpan w:val="2"/>
            <w:vAlign w:val="center"/>
          </w:tcPr>
          <w:p w:rsidR="00BA09FB" w:rsidRPr="00AA1DFF" w:rsidRDefault="00E52BB8" w:rsidP="006C2A93">
            <w:pPr>
              <w:pStyle w:val="afd"/>
              <w:jc w:val="both"/>
              <w:rPr>
                <w:b w:val="0"/>
                <w:sz w:val="22"/>
                <w:szCs w:val="22"/>
              </w:rPr>
            </w:pPr>
            <w:bookmarkStart w:id="0" w:name="OLE_LINK1"/>
            <w:bookmarkStart w:id="1" w:name="OLE_LINK2"/>
            <w:bookmarkStart w:id="2" w:name="OLE_LINK3"/>
            <w:r w:rsidRPr="00C361DE">
              <w:rPr>
                <w:b w:val="0"/>
                <w:sz w:val="22"/>
                <w:szCs w:val="22"/>
              </w:rPr>
              <w:t xml:space="preserve">Красноярский край, Туруханский район, </w:t>
            </w:r>
            <w:bookmarkStart w:id="3" w:name="OLE_LINK19"/>
            <w:bookmarkStart w:id="4" w:name="OLE_LINK20"/>
            <w:r w:rsidRPr="00C361DE">
              <w:rPr>
                <w:b w:val="0"/>
                <w:sz w:val="22"/>
                <w:szCs w:val="22"/>
              </w:rPr>
              <w:t>территория поселка Светлогорск, согласно поступившим сведениям о месте возникновения пожара</w:t>
            </w:r>
            <w:bookmarkEnd w:id="0"/>
            <w:bookmarkEnd w:id="1"/>
            <w:bookmarkEnd w:id="2"/>
            <w:r>
              <w:rPr>
                <w:b w:val="0"/>
                <w:sz w:val="22"/>
                <w:szCs w:val="22"/>
              </w:rPr>
              <w:t xml:space="preserve">. </w:t>
            </w:r>
            <w:bookmarkStart w:id="5" w:name="OLE_LINK6"/>
            <w:bookmarkStart w:id="6" w:name="OLE_LINK7"/>
            <w:bookmarkStart w:id="7" w:name="OLE_LINK8"/>
            <w:r w:rsidRPr="00067CFC">
              <w:rPr>
                <w:b w:val="0"/>
                <w:sz w:val="22"/>
                <w:szCs w:val="22"/>
              </w:rPr>
              <w:t>Под местом возникновения пожара понимаются любые объекты (здания, сооружения и др.), которые находятся в границах поселка Светлогорск.</w:t>
            </w:r>
            <w:bookmarkEnd w:id="3"/>
            <w:bookmarkEnd w:id="4"/>
            <w:bookmarkEnd w:id="5"/>
            <w:bookmarkEnd w:id="6"/>
            <w:bookmarkEnd w:id="7"/>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CC650C">
              <w:rPr>
                <w:color w:val="000000"/>
                <w:sz w:val="22"/>
                <w:szCs w:val="22"/>
              </w:rPr>
              <w:t>Срок оказания услуг</w:t>
            </w:r>
            <w:r w:rsidR="00CC650C" w:rsidRPr="00F825D0">
              <w:rPr>
                <w:color w:val="000000"/>
                <w:sz w:val="22"/>
                <w:szCs w:val="22"/>
              </w:rPr>
              <w:t>:</w:t>
            </w:r>
          </w:p>
        </w:tc>
        <w:tc>
          <w:tcPr>
            <w:tcW w:w="6143" w:type="dxa"/>
            <w:gridSpan w:val="2"/>
            <w:vAlign w:val="center"/>
          </w:tcPr>
          <w:p w:rsidR="00BA09FB" w:rsidRPr="00AA1DFF" w:rsidRDefault="00E52BB8" w:rsidP="006C2A93">
            <w:pPr>
              <w:pStyle w:val="afd"/>
              <w:jc w:val="both"/>
              <w:rPr>
                <w:b w:val="0"/>
                <w:sz w:val="22"/>
                <w:szCs w:val="22"/>
              </w:rPr>
            </w:pPr>
            <w:bookmarkStart w:id="8" w:name="OLE_LINK21"/>
            <w:r>
              <w:rPr>
                <w:b w:val="0"/>
                <w:sz w:val="22"/>
                <w:szCs w:val="22"/>
              </w:rPr>
              <w:t>С «01» февраля 2019 года по «31» декабря 2019</w:t>
            </w:r>
            <w:r w:rsidRPr="00C361DE">
              <w:rPr>
                <w:b w:val="0"/>
                <w:sz w:val="22"/>
                <w:szCs w:val="22"/>
              </w:rPr>
              <w:t xml:space="preserve"> года</w:t>
            </w:r>
            <w:bookmarkEnd w:id="8"/>
          </w:p>
        </w:tc>
      </w:tr>
      <w:tr w:rsidR="00CC650C" w:rsidRPr="00AA1DFF">
        <w:tc>
          <w:tcPr>
            <w:tcW w:w="4860" w:type="dxa"/>
          </w:tcPr>
          <w:p w:rsidR="00CC650C" w:rsidRPr="00AA1DFF" w:rsidRDefault="00CC650C" w:rsidP="00E11C79">
            <w:pPr>
              <w:ind w:left="339" w:hanging="339"/>
              <w:rPr>
                <w:color w:val="000000"/>
                <w:sz w:val="22"/>
                <w:szCs w:val="22"/>
              </w:rPr>
            </w:pPr>
            <w:r w:rsidRPr="00AA1DFF">
              <w:rPr>
                <w:color w:val="000000"/>
                <w:sz w:val="22"/>
                <w:szCs w:val="22"/>
              </w:rPr>
              <w:t xml:space="preserve">2.3. Объем </w:t>
            </w:r>
            <w:r>
              <w:rPr>
                <w:color w:val="000000"/>
                <w:sz w:val="22"/>
                <w:szCs w:val="22"/>
              </w:rPr>
              <w:t>услуг:</w:t>
            </w:r>
          </w:p>
        </w:tc>
        <w:tc>
          <w:tcPr>
            <w:tcW w:w="6143" w:type="dxa"/>
            <w:gridSpan w:val="2"/>
          </w:tcPr>
          <w:p w:rsidR="00CC650C" w:rsidRPr="00C361DE" w:rsidRDefault="00CC650C" w:rsidP="00837F3B">
            <w:pPr>
              <w:ind w:firstLine="0"/>
              <w:rPr>
                <w:sz w:val="22"/>
                <w:szCs w:val="22"/>
              </w:rPr>
            </w:pPr>
            <w:r w:rsidRPr="00C361DE">
              <w:rPr>
                <w:spacing w:val="-2"/>
                <w:sz w:val="22"/>
                <w:szCs w:val="22"/>
              </w:rPr>
              <w:t>Согласно Приложению №2 (описание объекта закупки)</w:t>
            </w:r>
          </w:p>
        </w:tc>
      </w:tr>
      <w:tr w:rsidR="00CC650C" w:rsidRPr="00AA1DFF">
        <w:tc>
          <w:tcPr>
            <w:tcW w:w="4860" w:type="dxa"/>
          </w:tcPr>
          <w:p w:rsidR="00CC650C" w:rsidRPr="00AA1DFF" w:rsidRDefault="00CC650C"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CC650C" w:rsidRDefault="00CC650C" w:rsidP="00837F3B">
            <w:pPr>
              <w:ind w:firstLine="0"/>
            </w:pPr>
            <w:r w:rsidRPr="00D70DB5">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CC650C" w:rsidP="006C2A93">
            <w:pPr>
              <w:ind w:firstLine="0"/>
              <w:rPr>
                <w:color w:val="000000"/>
                <w:sz w:val="22"/>
                <w:szCs w:val="22"/>
                <w:highlight w:val="yellow"/>
              </w:rPr>
            </w:pPr>
            <w:r w:rsidRPr="00E52FA1">
              <w:rPr>
                <w:sz w:val="22"/>
                <w:szCs w:val="22"/>
              </w:rPr>
              <w:t>Гарантия качества услуг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CC650C" w:rsidP="00D65945">
            <w:pPr>
              <w:pStyle w:val="afd"/>
              <w:jc w:val="both"/>
              <w:rPr>
                <w:b w:val="0"/>
                <w:sz w:val="22"/>
                <w:szCs w:val="22"/>
              </w:rPr>
            </w:pPr>
            <w:r>
              <w:rPr>
                <w:sz w:val="22"/>
                <w:szCs w:val="22"/>
              </w:rPr>
              <w:t>1 100 000</w:t>
            </w:r>
            <w:r w:rsidRPr="00441CE3">
              <w:rPr>
                <w:sz w:val="22"/>
                <w:szCs w:val="22"/>
              </w:rPr>
              <w:t>,</w:t>
            </w:r>
            <w:r>
              <w:rPr>
                <w:sz w:val="22"/>
                <w:szCs w:val="22"/>
              </w:rPr>
              <w:t xml:space="preserve">00 </w:t>
            </w:r>
            <w:r w:rsidRPr="00CC650C">
              <w:rPr>
                <w:b w:val="0"/>
                <w:sz w:val="22"/>
                <w:szCs w:val="22"/>
              </w:rPr>
              <w:t>(один миллион сто тысяч рублей 00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CC650C" w:rsidRDefault="00CC650C" w:rsidP="006C2A93">
            <w:pPr>
              <w:pStyle w:val="afd"/>
              <w:keepLines/>
              <w:jc w:val="both"/>
              <w:rPr>
                <w:b w:val="0"/>
                <w:sz w:val="22"/>
                <w:szCs w:val="22"/>
              </w:rPr>
            </w:pPr>
            <w:r w:rsidRPr="00CC650C">
              <w:rPr>
                <w:b w:val="0"/>
                <w:sz w:val="22"/>
                <w:szCs w:val="22"/>
              </w:rPr>
              <w:t>Метод сопоставимых рыночных цен (анализа рынка)</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CC650C" w:rsidP="001D0BCE">
            <w:pPr>
              <w:pStyle w:val="ConsNonformat"/>
              <w:rPr>
                <w:color w:val="000000"/>
                <w:szCs w:val="22"/>
                <w:highlight w:val="yellow"/>
              </w:rPr>
            </w:pPr>
            <w:bookmarkStart w:id="9" w:name="OLE_LINK18"/>
            <w:r>
              <w:rPr>
                <w:color w:val="000000"/>
                <w:szCs w:val="22"/>
              </w:rPr>
              <w:t>Местный бюджет</w:t>
            </w:r>
            <w:bookmarkEnd w:id="9"/>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3E661F" w:rsidRPr="00AA1DFF" w:rsidRDefault="00F25508" w:rsidP="00CC650C">
            <w:pPr>
              <w:ind w:firstLine="0"/>
              <w:jc w:val="left"/>
              <w:rPr>
                <w:color w:val="000000"/>
                <w:sz w:val="22"/>
                <w:szCs w:val="22"/>
              </w:rPr>
            </w:pPr>
            <w:r w:rsidRPr="00AA1DFF">
              <w:rPr>
                <w:sz w:val="22"/>
                <w:szCs w:val="22"/>
              </w:rPr>
              <w:t xml:space="preserve">556 </w:t>
            </w:r>
            <w:r w:rsidR="00CC650C">
              <w:rPr>
                <w:sz w:val="22"/>
                <w:szCs w:val="22"/>
              </w:rPr>
              <w:t>0310 9350090350 244</w:t>
            </w:r>
            <w:r w:rsidR="003E661F">
              <w:rPr>
                <w:sz w:val="22"/>
                <w:szCs w:val="22"/>
              </w:rPr>
              <w:t xml:space="preserve"> </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w:t>
            </w:r>
            <w:r w:rsidR="00CC650C">
              <w:rPr>
                <w:color w:val="000000"/>
                <w:sz w:val="22"/>
                <w:szCs w:val="22"/>
              </w:rPr>
              <w:t>ги, являющихся объектом закупки:</w:t>
            </w:r>
          </w:p>
          <w:p w:rsidR="00CC650C" w:rsidRDefault="00CC650C" w:rsidP="00CC650C">
            <w:pPr>
              <w:autoSpaceDE w:val="0"/>
              <w:autoSpaceDN w:val="0"/>
              <w:adjustRightInd w:val="0"/>
              <w:ind w:firstLine="540"/>
              <w:rPr>
                <w:sz w:val="22"/>
                <w:szCs w:val="22"/>
              </w:rPr>
            </w:pPr>
            <w:r w:rsidRPr="00973FE6">
              <w:rPr>
                <w:sz w:val="22"/>
                <w:szCs w:val="22"/>
              </w:rPr>
              <w:t>- в соответствии со ст. 12 Федерального закона от 04.05.2011 № 99-ФЗ «О лицензировании отдельных видов деятельности» предоставление в составе заявки на участие</w:t>
            </w:r>
            <w:r w:rsidRPr="00973FE6">
              <w:rPr>
                <w:bCs/>
                <w:color w:val="000000"/>
                <w:sz w:val="22"/>
                <w:szCs w:val="22"/>
              </w:rPr>
              <w:t xml:space="preserve"> в электронном аукционе копии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CC650C" w:rsidRPr="00AA1DFF" w:rsidRDefault="00CC650C" w:rsidP="00CC650C">
            <w:pPr>
              <w:autoSpaceDE w:val="0"/>
              <w:autoSpaceDN w:val="0"/>
              <w:adjustRightInd w:val="0"/>
              <w:ind w:firstLine="540"/>
              <w:rPr>
                <w:color w:val="000000"/>
                <w:sz w:val="22"/>
                <w:szCs w:val="22"/>
              </w:rPr>
            </w:pPr>
            <w:r>
              <w:rPr>
                <w:sz w:val="22"/>
                <w:szCs w:val="22"/>
              </w:rPr>
              <w:t xml:space="preserve">- в соответствии со ст. 12 Федерального закона от 22.08.1995г. №151-ФЗ «Об аварийно-спасательных службах и </w:t>
            </w:r>
            <w:r>
              <w:rPr>
                <w:sz w:val="22"/>
                <w:szCs w:val="22"/>
              </w:rPr>
              <w:lastRenderedPageBreak/>
              <w:t xml:space="preserve">статусе спасателей» </w:t>
            </w:r>
            <w:r w:rsidRPr="00973FE6">
              <w:rPr>
                <w:sz w:val="22"/>
                <w:szCs w:val="22"/>
              </w:rPr>
              <w:t>предоставление в составе заявки на участие</w:t>
            </w:r>
            <w:r w:rsidRPr="00973FE6">
              <w:rPr>
                <w:bCs/>
                <w:color w:val="000000"/>
                <w:sz w:val="22"/>
                <w:szCs w:val="22"/>
              </w:rPr>
              <w:t xml:space="preserve"> в электронном аукционе копии</w:t>
            </w:r>
            <w:r>
              <w:rPr>
                <w:bCs/>
                <w:color w:val="000000"/>
                <w:sz w:val="22"/>
                <w:szCs w:val="22"/>
              </w:rPr>
              <w:t xml:space="preserve"> свидетельства на 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r>
              <w:rPr>
                <w:color w:val="000000"/>
                <w:sz w:val="22"/>
                <w:szCs w:val="22"/>
              </w:rPr>
              <w:t>;</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w:t>
            </w:r>
            <w:r w:rsidRPr="00AA1DFF">
              <w:rPr>
                <w:sz w:val="22"/>
                <w:szCs w:val="22"/>
              </w:rPr>
              <w:lastRenderedPageBreak/>
              <w:t>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3E661F">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w:t>
            </w:r>
            <w:r w:rsidRPr="003A6EBC">
              <w:rPr>
                <w:color w:val="000000" w:themeColor="text1"/>
                <w:sz w:val="22"/>
                <w:szCs w:val="22"/>
              </w:rPr>
              <w:lastRenderedPageBreak/>
              <w:t xml:space="preserve">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10" w:name="Par4"/>
            <w:bookmarkEnd w:id="1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 xml:space="preserve">х средств электронной </w:t>
            </w:r>
            <w:r w:rsidR="00C11890">
              <w:rPr>
                <w:sz w:val="22"/>
                <w:szCs w:val="22"/>
              </w:rPr>
              <w:lastRenderedPageBreak/>
              <w:t>площадки).</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1"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2"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3"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CC650C">
              <w:rPr>
                <w:sz w:val="22"/>
                <w:szCs w:val="22"/>
              </w:rPr>
              <w:t>тракта является крупной сделкой;</w:t>
            </w:r>
          </w:p>
          <w:p w:rsidR="00CC650C" w:rsidRPr="00D3019A" w:rsidRDefault="00CC650C" w:rsidP="00CC650C">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4"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CC650C" w:rsidRDefault="00CC650C" w:rsidP="00CC650C">
            <w:pPr>
              <w:autoSpaceDE w:val="0"/>
              <w:autoSpaceDN w:val="0"/>
              <w:adjustRightInd w:val="0"/>
              <w:ind w:firstLine="540"/>
              <w:rPr>
                <w:sz w:val="22"/>
                <w:szCs w:val="22"/>
              </w:rPr>
            </w:pPr>
            <w:r w:rsidRPr="00DF259C">
              <w:rPr>
                <w:sz w:val="22"/>
                <w:szCs w:val="22"/>
              </w:rPr>
              <w:t>5) документы, подтверждающие соответствие участника аукциона требованиям, установленным пунктом 1 части 1 статьи 31 Закона 44-ФЗ, или копии этих документов</w:t>
            </w:r>
            <w:r>
              <w:rPr>
                <w:sz w:val="22"/>
                <w:szCs w:val="22"/>
              </w:rPr>
              <w:t>:</w:t>
            </w:r>
          </w:p>
          <w:p w:rsidR="00CC650C" w:rsidRPr="00211568" w:rsidRDefault="00CC650C" w:rsidP="00CC650C">
            <w:pPr>
              <w:autoSpaceDE w:val="0"/>
              <w:autoSpaceDN w:val="0"/>
              <w:adjustRightInd w:val="0"/>
              <w:ind w:firstLine="540"/>
              <w:rPr>
                <w:sz w:val="22"/>
                <w:szCs w:val="22"/>
              </w:rPr>
            </w:pPr>
            <w:r>
              <w:rPr>
                <w:sz w:val="22"/>
                <w:szCs w:val="22"/>
              </w:rPr>
              <w:t xml:space="preserve">- </w:t>
            </w:r>
            <w:r>
              <w:rPr>
                <w:bCs/>
                <w:color w:val="000000"/>
                <w:sz w:val="22"/>
                <w:szCs w:val="22"/>
              </w:rPr>
              <w:t>копия</w:t>
            </w:r>
            <w:r w:rsidRPr="00973FE6">
              <w:rPr>
                <w:bCs/>
                <w:color w:val="000000"/>
                <w:sz w:val="22"/>
                <w:szCs w:val="22"/>
              </w:rPr>
              <w:t xml:space="preserve"> лицензии, выданной </w:t>
            </w:r>
            <w:r w:rsidRPr="00973FE6">
              <w:rPr>
                <w:sz w:val="22"/>
                <w:szCs w:val="22"/>
              </w:rPr>
              <w:t>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тушению пожаров в населенных пунктах, на производственных объектах и объектах инфраструктуры</w:t>
            </w:r>
            <w:r>
              <w:rPr>
                <w:sz w:val="22"/>
                <w:szCs w:val="22"/>
              </w:rPr>
              <w:t>;</w:t>
            </w:r>
          </w:p>
          <w:p w:rsidR="00CC650C" w:rsidRPr="00973FE6" w:rsidRDefault="00CC650C" w:rsidP="00CC650C">
            <w:pPr>
              <w:autoSpaceDE w:val="0"/>
              <w:autoSpaceDN w:val="0"/>
              <w:adjustRightInd w:val="0"/>
              <w:ind w:firstLine="540"/>
              <w:rPr>
                <w:color w:val="000000"/>
                <w:sz w:val="22"/>
                <w:szCs w:val="22"/>
              </w:rPr>
            </w:pPr>
            <w:r>
              <w:rPr>
                <w:bCs/>
                <w:color w:val="000000"/>
                <w:sz w:val="22"/>
                <w:szCs w:val="22"/>
              </w:rPr>
              <w:t xml:space="preserve">- копия свидетельства на право ведения аварийно-спасательных работ, выданного </w:t>
            </w:r>
            <w:r w:rsidRPr="00987CAF">
              <w:rPr>
                <w:sz w:val="22"/>
                <w:szCs w:val="22"/>
              </w:rPr>
              <w:t xml:space="preserve">в соответствии с </w:t>
            </w:r>
            <w:r w:rsidRPr="00FF00A8">
              <w:rPr>
                <w:sz w:val="22"/>
                <w:szCs w:val="22"/>
              </w:rPr>
              <w:t>Постановление</w:t>
            </w:r>
            <w:r>
              <w:rPr>
                <w:sz w:val="22"/>
                <w:szCs w:val="22"/>
              </w:rPr>
              <w:t>м</w:t>
            </w:r>
            <w:r w:rsidRPr="00FF00A8">
              <w:rPr>
                <w:sz w:val="22"/>
                <w:szCs w:val="22"/>
              </w:rPr>
              <w:t xml:space="preserve"> Правитель</w:t>
            </w:r>
            <w:r>
              <w:rPr>
                <w:sz w:val="22"/>
                <w:szCs w:val="22"/>
              </w:rPr>
              <w:t xml:space="preserve">ства РФ от 22 декабря 2011 г. №1091 </w:t>
            </w:r>
            <w:r w:rsidRPr="00FF00A8">
              <w:rPr>
                <w:sz w:val="22"/>
                <w:szCs w:val="22"/>
              </w:rPr>
              <w:t>"О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r>
              <w:rPr>
                <w:sz w:val="22"/>
                <w:szCs w:val="22"/>
              </w:rPr>
              <w:t>.</w:t>
            </w:r>
          </w:p>
          <w:p w:rsidR="00CC650C" w:rsidRPr="00CC650C" w:rsidRDefault="00CC650C" w:rsidP="00CC650C">
            <w:pPr>
              <w:autoSpaceDE w:val="0"/>
              <w:autoSpaceDN w:val="0"/>
              <w:adjustRightInd w:val="0"/>
              <w:ind w:firstLine="0"/>
              <w:rPr>
                <w:color w:val="000000"/>
                <w:sz w:val="22"/>
                <w:szCs w:val="22"/>
              </w:rPr>
            </w:pPr>
            <w:r w:rsidRPr="00F5314A">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lastRenderedPageBreak/>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B368B7">
            <w:pPr>
              <w:ind w:firstLine="0"/>
              <w:rPr>
                <w:color w:val="FF0000"/>
                <w:sz w:val="22"/>
                <w:szCs w:val="22"/>
              </w:rPr>
            </w:pPr>
            <w:r w:rsidRPr="00105871">
              <w:rPr>
                <w:b/>
                <w:sz w:val="22"/>
                <w:szCs w:val="22"/>
              </w:rPr>
              <w:t>«</w:t>
            </w:r>
            <w:r w:rsidR="00CC650C">
              <w:rPr>
                <w:b/>
                <w:sz w:val="22"/>
                <w:szCs w:val="22"/>
              </w:rPr>
              <w:t>21</w:t>
            </w:r>
            <w:r w:rsidR="00EE0755" w:rsidRPr="00105871">
              <w:rPr>
                <w:b/>
                <w:sz w:val="22"/>
                <w:szCs w:val="22"/>
              </w:rPr>
              <w:t>»</w:t>
            </w:r>
            <w:r w:rsidR="00105871" w:rsidRPr="00105871">
              <w:rPr>
                <w:b/>
                <w:sz w:val="22"/>
                <w:szCs w:val="22"/>
              </w:rPr>
              <w:t xml:space="preserve"> </w:t>
            </w:r>
            <w:r w:rsidR="00BD7FF7">
              <w:rPr>
                <w:b/>
                <w:sz w:val="22"/>
                <w:szCs w:val="22"/>
              </w:rPr>
              <w:t>января</w:t>
            </w:r>
            <w:r w:rsidRPr="00105871">
              <w:rPr>
                <w:b/>
                <w:sz w:val="22"/>
                <w:szCs w:val="22"/>
              </w:rPr>
              <w:t xml:space="preserve"> </w:t>
            </w:r>
            <w:r w:rsidR="00BD7FF7">
              <w:rPr>
                <w:b/>
                <w:sz w:val="22"/>
                <w:szCs w:val="22"/>
              </w:rPr>
              <w:t>2019</w:t>
            </w:r>
            <w:r w:rsidR="00EE0755" w:rsidRPr="00105871">
              <w:rPr>
                <w:b/>
                <w:sz w:val="22"/>
                <w:szCs w:val="22"/>
              </w:rPr>
              <w:t xml:space="preserve">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BD7FF7" w:rsidP="00B368B7">
            <w:pPr>
              <w:pStyle w:val="ConsNonformat"/>
              <w:jc w:val="both"/>
              <w:rPr>
                <w:b/>
                <w:szCs w:val="22"/>
              </w:rPr>
            </w:pPr>
            <w:r w:rsidRPr="00105871">
              <w:rPr>
                <w:b/>
                <w:szCs w:val="22"/>
              </w:rPr>
              <w:t>«</w:t>
            </w:r>
            <w:r w:rsidR="00CC650C">
              <w:rPr>
                <w:b/>
                <w:szCs w:val="22"/>
              </w:rPr>
              <w:t>21</w:t>
            </w:r>
            <w:r w:rsidRPr="00105871">
              <w:rPr>
                <w:b/>
                <w:szCs w:val="22"/>
              </w:rPr>
              <w:t xml:space="preserve">» </w:t>
            </w:r>
            <w:r>
              <w:rPr>
                <w:b/>
                <w:szCs w:val="22"/>
              </w:rPr>
              <w:t>января</w:t>
            </w:r>
            <w:r w:rsidRPr="00105871">
              <w:rPr>
                <w:b/>
                <w:szCs w:val="22"/>
              </w:rPr>
              <w:t xml:space="preserve"> </w:t>
            </w:r>
            <w:r>
              <w:rPr>
                <w:b/>
                <w:szCs w:val="22"/>
              </w:rPr>
              <w:t>2019</w:t>
            </w:r>
            <w:r w:rsidRPr="00105871">
              <w:rPr>
                <w:b/>
                <w:szCs w:val="22"/>
              </w:rPr>
              <w:t xml:space="preserve">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BD7FF7" w:rsidP="00B368B7">
            <w:pPr>
              <w:ind w:firstLine="0"/>
              <w:rPr>
                <w:b/>
                <w:sz w:val="22"/>
                <w:szCs w:val="22"/>
              </w:rPr>
            </w:pPr>
            <w:r w:rsidRPr="00105871">
              <w:rPr>
                <w:b/>
                <w:sz w:val="22"/>
                <w:szCs w:val="22"/>
              </w:rPr>
              <w:t>«</w:t>
            </w:r>
            <w:r w:rsidR="00CC650C">
              <w:rPr>
                <w:b/>
                <w:sz w:val="22"/>
                <w:szCs w:val="22"/>
              </w:rPr>
              <w:t>24</w:t>
            </w:r>
            <w:r w:rsidRPr="00105871">
              <w:rPr>
                <w:b/>
                <w:sz w:val="22"/>
                <w:szCs w:val="22"/>
              </w:rPr>
              <w:t xml:space="preserve">» </w:t>
            </w:r>
            <w:r>
              <w:rPr>
                <w:b/>
                <w:sz w:val="22"/>
                <w:szCs w:val="22"/>
              </w:rPr>
              <w:t>января</w:t>
            </w:r>
            <w:r w:rsidRPr="00105871">
              <w:rPr>
                <w:b/>
                <w:sz w:val="22"/>
                <w:szCs w:val="22"/>
              </w:rPr>
              <w:t xml:space="preserve"> </w:t>
            </w:r>
            <w:r>
              <w:rPr>
                <w:b/>
                <w:sz w:val="22"/>
                <w:szCs w:val="22"/>
              </w:rPr>
              <w:t>2019</w:t>
            </w:r>
            <w:r w:rsidRPr="00105871">
              <w:rPr>
                <w:b/>
                <w:sz w:val="22"/>
                <w:szCs w:val="22"/>
              </w:rPr>
              <w:t xml:space="preserve">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 xml:space="preserve">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w:t>
            </w:r>
            <w:r w:rsidRPr="00D3019A">
              <w:rPr>
                <w:sz w:val="22"/>
                <w:szCs w:val="22"/>
              </w:rPr>
              <w:lastRenderedPageBreak/>
              <w:t>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 xml:space="preserve">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w:t>
            </w:r>
            <w:r w:rsidRPr="00D3019A">
              <w:rPr>
                <w:sz w:val="22"/>
                <w:szCs w:val="22"/>
              </w:rPr>
              <w:lastRenderedPageBreak/>
              <w:t>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1" w:name="Par1"/>
            <w:bookmarkEnd w:id="1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5"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w:t>
            </w:r>
            <w:r w:rsidRPr="00AA1DFF">
              <w:rPr>
                <w:color w:val="000000"/>
                <w:sz w:val="22"/>
                <w:szCs w:val="22"/>
              </w:rPr>
              <w:lastRenderedPageBreak/>
              <w:t xml:space="preserve">муниципальный заказчик в ходе исполнения контракта </w:t>
            </w:r>
            <w:hyperlink r:id="rId26"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7"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8"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29"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12" w:name="Par17"/>
            <w:bookmarkEnd w:id="1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0"/>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DDB" w:rsidRDefault="00F32DDB" w:rsidP="00EF66F4">
      <w:r>
        <w:separator/>
      </w:r>
    </w:p>
  </w:endnote>
  <w:endnote w:type="continuationSeparator" w:id="1">
    <w:p w:rsidR="00F32DDB" w:rsidRDefault="00F32DDB"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8E74C1">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431418">
      <w:rPr>
        <w:noProof/>
        <w:sz w:val="22"/>
        <w:szCs w:val="22"/>
      </w:rPr>
      <w:t>10</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DDB" w:rsidRDefault="00F32DDB" w:rsidP="00EF66F4">
      <w:r>
        <w:separator/>
      </w:r>
    </w:p>
  </w:footnote>
  <w:footnote w:type="continuationSeparator" w:id="1">
    <w:p w:rsidR="00F32DDB" w:rsidRDefault="00F32DDB"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5A8"/>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1418"/>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4C1"/>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DB6"/>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5FB9"/>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650C"/>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2BB8"/>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DD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536E3D116A5A895D10BE6E224ED1ADEC97B5AE59FD0E7k7mDK" TargetMode="External"/><Relationship Id="rId3" Type="http://schemas.openxmlformats.org/officeDocument/2006/relationships/settings" Target="settings.xml"/><Relationship Id="rId21" Type="http://schemas.openxmlformats.org/officeDocument/2006/relationships/hyperlink" Target="consultantplus://offline/ref=86BC3806D8FB5181E1409CAF2116CA009E299F337C3D3F94C062856BE39C34034C1FB35DF04D8F0BvDA6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A98D8EEFD419EA12CF1768A9BF7D4482FC443BEADD19A5A895D10BE6E224ED1ADEC97B58E498kDm9K"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B630072BASFq6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239A152595C82942B4BB61CB55CDA1EB97AFBF30522C7EBBC489B7370C1E45BA847224A365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C8B08vDA7K" TargetMode="External"/><Relationship Id="rId27" Type="http://schemas.openxmlformats.org/officeDocument/2006/relationships/hyperlink" Target="consultantplus://offline/ref=239A152595C82942B4BB61CB55CDA1EB97AFBF30522C7EBBC489B7370C1E45BA847224A364S0q1C"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4817</Words>
  <Characters>27461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32214</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2019-01-11T04:01:00Z</cp:lastPrinted>
  <dcterms:created xsi:type="dcterms:W3CDTF">2019-01-11T04:01:00Z</dcterms:created>
  <dcterms:modified xsi:type="dcterms:W3CDTF">2019-01-11T04:01:00Z</dcterms:modified>
</cp:coreProperties>
</file>